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FB13" w14:textId="77777777" w:rsidR="006641F6" w:rsidRDefault="006641F6" w:rsidP="00DE1001">
      <w:pPr>
        <w:spacing w:after="0" w:line="360" w:lineRule="auto"/>
        <w:jc w:val="center"/>
        <w:rPr>
          <w:b/>
          <w:bCs/>
        </w:rPr>
      </w:pPr>
      <w:r w:rsidRPr="00306134">
        <w:rPr>
          <w:noProof/>
        </w:rPr>
        <w:drawing>
          <wp:inline distT="0" distB="0" distL="0" distR="0" wp14:anchorId="7407EADC" wp14:editId="6ECA001E">
            <wp:extent cx="866775" cy="838200"/>
            <wp:effectExtent l="0" t="0" r="9525" b="0"/>
            <wp:docPr id="369211756" name="Picture 2" descr="A black sign with a de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sign with a deer and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838200"/>
                    </a:xfrm>
                    <a:prstGeom prst="rect">
                      <a:avLst/>
                    </a:prstGeom>
                    <a:noFill/>
                    <a:ln>
                      <a:noFill/>
                    </a:ln>
                  </pic:spPr>
                </pic:pic>
              </a:graphicData>
            </a:graphic>
          </wp:inline>
        </w:drawing>
      </w:r>
    </w:p>
    <w:p w14:paraId="30F9AB72" w14:textId="77777777" w:rsidR="006641F6" w:rsidRDefault="006641F6" w:rsidP="00DE1001">
      <w:pPr>
        <w:spacing w:after="0" w:line="360" w:lineRule="auto"/>
        <w:jc w:val="center"/>
        <w:rPr>
          <w:b/>
          <w:bCs/>
        </w:rPr>
      </w:pPr>
    </w:p>
    <w:p w14:paraId="5BE7FBB8" w14:textId="275CDF92" w:rsidR="00DE1001" w:rsidRDefault="00DE1001" w:rsidP="00DE1001">
      <w:pPr>
        <w:spacing w:after="0" w:line="360" w:lineRule="auto"/>
        <w:jc w:val="center"/>
        <w:rPr>
          <w:b/>
          <w:bCs/>
        </w:rPr>
      </w:pPr>
      <w:r w:rsidRPr="00DE1001">
        <w:rPr>
          <w:b/>
          <w:bCs/>
        </w:rPr>
        <w:t>Deerness Distillery Plate Options</w:t>
      </w:r>
    </w:p>
    <w:p w14:paraId="2B40994D" w14:textId="77777777" w:rsidR="00DE1001" w:rsidRPr="00DE1001" w:rsidRDefault="00DE1001" w:rsidP="006641F6">
      <w:pPr>
        <w:spacing w:after="0" w:line="240" w:lineRule="auto"/>
        <w:jc w:val="center"/>
        <w:rPr>
          <w:b/>
          <w:bCs/>
        </w:rPr>
      </w:pPr>
    </w:p>
    <w:p w14:paraId="5D396E52" w14:textId="77777777" w:rsidR="00DE1001" w:rsidRPr="00DE1001" w:rsidRDefault="00DE1001" w:rsidP="006641F6">
      <w:pPr>
        <w:spacing w:after="0" w:line="360" w:lineRule="auto"/>
        <w:rPr>
          <w:b/>
          <w:bCs/>
          <w:sz w:val="28"/>
          <w:szCs w:val="28"/>
        </w:rPr>
      </w:pPr>
      <w:r w:rsidRPr="00DE1001">
        <w:rPr>
          <w:b/>
          <w:bCs/>
          <w:sz w:val="28"/>
          <w:szCs w:val="28"/>
        </w:rPr>
        <w:t>Distillers Plate</w:t>
      </w:r>
    </w:p>
    <w:p w14:paraId="5D88D053" w14:textId="2401A674" w:rsidR="00DE1001" w:rsidRPr="00DE1001" w:rsidRDefault="00DE1001" w:rsidP="00DE1001">
      <w:pPr>
        <w:spacing w:after="0" w:line="360" w:lineRule="auto"/>
        <w:rPr>
          <w:b/>
          <w:bCs/>
          <w:sz w:val="20"/>
          <w:szCs w:val="20"/>
        </w:rPr>
      </w:pPr>
      <w:r w:rsidRPr="00DE1001">
        <w:rPr>
          <w:b/>
          <w:bCs/>
          <w:sz w:val="20"/>
          <w:szCs w:val="20"/>
        </w:rPr>
        <w:t>Hearty for One or Good to Share – £</w:t>
      </w:r>
      <w:r w:rsidR="00B07097">
        <w:rPr>
          <w:b/>
          <w:bCs/>
          <w:sz w:val="20"/>
          <w:szCs w:val="20"/>
        </w:rPr>
        <w:t>20.50</w:t>
      </w:r>
    </w:p>
    <w:p w14:paraId="6DB0A3EC" w14:textId="7F4A3965" w:rsidR="00DE1001" w:rsidRPr="00DE1001" w:rsidRDefault="00DE1001" w:rsidP="00DE1001">
      <w:pPr>
        <w:spacing w:after="0" w:line="360" w:lineRule="auto"/>
        <w:rPr>
          <w:sz w:val="20"/>
          <w:szCs w:val="20"/>
        </w:rPr>
      </w:pPr>
      <w:r w:rsidRPr="00DE1001">
        <w:rPr>
          <w:sz w:val="20"/>
          <w:szCs w:val="20"/>
        </w:rPr>
        <w:t>Indulge in our carefully crafted plate, showcasing the finest Orkney produce:</w:t>
      </w:r>
    </w:p>
    <w:p w14:paraId="301950EB" w14:textId="77777777" w:rsidR="00DE1001" w:rsidRPr="00DE1001" w:rsidRDefault="00DE1001" w:rsidP="00DE1001">
      <w:pPr>
        <w:pStyle w:val="ListParagraph"/>
        <w:numPr>
          <w:ilvl w:val="0"/>
          <w:numId w:val="8"/>
        </w:numPr>
        <w:spacing w:after="0" w:line="360" w:lineRule="auto"/>
        <w:rPr>
          <w:sz w:val="20"/>
          <w:szCs w:val="20"/>
        </w:rPr>
      </w:pPr>
      <w:r w:rsidRPr="00DE1001">
        <w:rPr>
          <w:sz w:val="20"/>
          <w:szCs w:val="20"/>
        </w:rPr>
        <w:t>White baguette (2,7,12), Stockan's beremeal triangle oatcakes (2,7), Stockan's mini oatcakes (2,7) and butter (7)</w:t>
      </w:r>
    </w:p>
    <w:p w14:paraId="016DF313" w14:textId="77777777" w:rsidR="00DE1001" w:rsidRPr="00DE1001" w:rsidRDefault="00DE1001" w:rsidP="00DE1001">
      <w:pPr>
        <w:pStyle w:val="ListParagraph"/>
        <w:numPr>
          <w:ilvl w:val="0"/>
          <w:numId w:val="8"/>
        </w:numPr>
        <w:spacing w:after="0" w:line="360" w:lineRule="auto"/>
        <w:rPr>
          <w:sz w:val="20"/>
          <w:szCs w:val="20"/>
        </w:rPr>
      </w:pPr>
      <w:r w:rsidRPr="00DE1001">
        <w:rPr>
          <w:sz w:val="20"/>
          <w:szCs w:val="20"/>
        </w:rPr>
        <w:t>Orkney Dairy soft garlic &amp; herb cheese (7), Burnside chilli cheese (2,7,14), and Orkney cheddar (7)</w:t>
      </w:r>
    </w:p>
    <w:p w14:paraId="584696BD" w14:textId="77777777" w:rsidR="00DE1001" w:rsidRPr="00DE1001" w:rsidRDefault="00DE1001" w:rsidP="00DE1001">
      <w:pPr>
        <w:pStyle w:val="ListParagraph"/>
        <w:numPr>
          <w:ilvl w:val="0"/>
          <w:numId w:val="8"/>
        </w:numPr>
        <w:spacing w:after="0" w:line="360" w:lineRule="auto"/>
        <w:rPr>
          <w:sz w:val="20"/>
          <w:szCs w:val="20"/>
        </w:rPr>
      </w:pPr>
      <w:r w:rsidRPr="00DE1001">
        <w:rPr>
          <w:sz w:val="20"/>
          <w:szCs w:val="20"/>
        </w:rPr>
        <w:t>Thickly sliced home-baked gammon and Great Glen pork &amp; venison salami</w:t>
      </w:r>
    </w:p>
    <w:p w14:paraId="4AA35C28" w14:textId="3C7464AA" w:rsidR="00DE1001" w:rsidRPr="00DE1001" w:rsidRDefault="00DE1001" w:rsidP="00DE1001">
      <w:pPr>
        <w:pStyle w:val="ListParagraph"/>
        <w:numPr>
          <w:ilvl w:val="0"/>
          <w:numId w:val="8"/>
        </w:numPr>
        <w:spacing w:after="0" w:line="360" w:lineRule="auto"/>
        <w:rPr>
          <w:sz w:val="20"/>
          <w:szCs w:val="20"/>
        </w:rPr>
      </w:pPr>
      <w:r w:rsidRPr="00DE1001">
        <w:rPr>
          <w:sz w:val="20"/>
          <w:szCs w:val="20"/>
        </w:rPr>
        <w:t>Deerness Distillery spiced carrot &amp; tomato chutney (14), olives, and freshly cut apple</w:t>
      </w:r>
    </w:p>
    <w:p w14:paraId="6B4E079A" w14:textId="77777777" w:rsidR="00DE1001" w:rsidRDefault="00DE1001" w:rsidP="00DE1001">
      <w:pPr>
        <w:spacing w:after="0" w:line="240" w:lineRule="auto"/>
      </w:pPr>
    </w:p>
    <w:p w14:paraId="63B467A8" w14:textId="77777777" w:rsidR="00DE1001" w:rsidRPr="00DE1001" w:rsidRDefault="00DE1001" w:rsidP="006641F6">
      <w:pPr>
        <w:spacing w:after="0" w:line="360" w:lineRule="auto"/>
        <w:rPr>
          <w:b/>
          <w:bCs/>
          <w:sz w:val="28"/>
          <w:szCs w:val="28"/>
        </w:rPr>
      </w:pPr>
      <w:r w:rsidRPr="00DE1001">
        <w:rPr>
          <w:b/>
          <w:bCs/>
          <w:sz w:val="28"/>
          <w:szCs w:val="28"/>
        </w:rPr>
        <w:t>Vegetarian Distillers Plate</w:t>
      </w:r>
    </w:p>
    <w:p w14:paraId="726C3D52" w14:textId="6D463372" w:rsidR="00DE1001" w:rsidRPr="00DE1001" w:rsidRDefault="00DE1001" w:rsidP="00DE1001">
      <w:pPr>
        <w:spacing w:after="0" w:line="360" w:lineRule="auto"/>
        <w:rPr>
          <w:b/>
          <w:bCs/>
          <w:sz w:val="20"/>
          <w:szCs w:val="20"/>
        </w:rPr>
      </w:pPr>
      <w:r w:rsidRPr="00DE1001">
        <w:rPr>
          <w:b/>
          <w:bCs/>
          <w:sz w:val="20"/>
          <w:szCs w:val="20"/>
        </w:rPr>
        <w:t>Hearty for One or Good to Share – £</w:t>
      </w:r>
      <w:r w:rsidR="00B07097">
        <w:rPr>
          <w:b/>
          <w:bCs/>
          <w:sz w:val="20"/>
          <w:szCs w:val="20"/>
        </w:rPr>
        <w:t>20.50</w:t>
      </w:r>
    </w:p>
    <w:p w14:paraId="781359B9" w14:textId="1AF98B93" w:rsidR="00DE1001" w:rsidRPr="00DE1001" w:rsidRDefault="00DE1001" w:rsidP="00DE1001">
      <w:pPr>
        <w:spacing w:after="0" w:line="360" w:lineRule="auto"/>
        <w:rPr>
          <w:sz w:val="20"/>
          <w:szCs w:val="20"/>
        </w:rPr>
      </w:pPr>
      <w:r w:rsidRPr="00DE1001">
        <w:rPr>
          <w:sz w:val="20"/>
          <w:szCs w:val="20"/>
        </w:rPr>
        <w:t>Indulge in our carefully crafted plate, showcasing the finest Orkney produce:</w:t>
      </w:r>
    </w:p>
    <w:p w14:paraId="355090E2" w14:textId="77777777" w:rsidR="00DE1001" w:rsidRPr="00DE1001" w:rsidRDefault="00DE1001" w:rsidP="00DE1001">
      <w:pPr>
        <w:pStyle w:val="ListParagraph"/>
        <w:numPr>
          <w:ilvl w:val="0"/>
          <w:numId w:val="9"/>
        </w:numPr>
        <w:spacing w:after="0" w:line="360" w:lineRule="auto"/>
        <w:rPr>
          <w:sz w:val="20"/>
          <w:szCs w:val="20"/>
        </w:rPr>
      </w:pPr>
      <w:r w:rsidRPr="00DE1001">
        <w:rPr>
          <w:sz w:val="20"/>
          <w:szCs w:val="20"/>
        </w:rPr>
        <w:t>White baguette (2,7,12), Stockan's beremeal triangle oatcakes (2,7), Stockan's mini oatcakes (2,7) and butter (7)</w:t>
      </w:r>
    </w:p>
    <w:p w14:paraId="4FADE570" w14:textId="77777777" w:rsidR="00DE1001" w:rsidRPr="00DE1001" w:rsidRDefault="00DE1001" w:rsidP="00DE1001">
      <w:pPr>
        <w:pStyle w:val="ListParagraph"/>
        <w:numPr>
          <w:ilvl w:val="0"/>
          <w:numId w:val="9"/>
        </w:numPr>
        <w:spacing w:after="0" w:line="360" w:lineRule="auto"/>
        <w:rPr>
          <w:sz w:val="20"/>
          <w:szCs w:val="20"/>
        </w:rPr>
      </w:pPr>
      <w:r w:rsidRPr="00DE1001">
        <w:rPr>
          <w:sz w:val="20"/>
          <w:szCs w:val="20"/>
        </w:rPr>
        <w:t>Orkney Dairy soft garlic &amp; herb cheese (7), Burnside chilli cheese (2,7,14), Island smokey red cheddar (7), and Orkney cheddar (7)</w:t>
      </w:r>
    </w:p>
    <w:p w14:paraId="363CF31E" w14:textId="194A3A5E" w:rsidR="00DE1001" w:rsidRPr="00DE1001" w:rsidRDefault="00DE1001" w:rsidP="00DE1001">
      <w:pPr>
        <w:pStyle w:val="ListParagraph"/>
        <w:numPr>
          <w:ilvl w:val="0"/>
          <w:numId w:val="9"/>
        </w:numPr>
        <w:spacing w:after="0" w:line="360" w:lineRule="auto"/>
        <w:rPr>
          <w:sz w:val="20"/>
          <w:szCs w:val="20"/>
        </w:rPr>
      </w:pPr>
      <w:r w:rsidRPr="00DE1001">
        <w:rPr>
          <w:sz w:val="20"/>
          <w:szCs w:val="20"/>
        </w:rPr>
        <w:t>Deerness Distillery spiced carrot &amp; tomato chutney (14), JP Orkney spiced beetroot relish (9), olives, grapes, and freshly cut apple</w:t>
      </w:r>
    </w:p>
    <w:p w14:paraId="2AE34D2D" w14:textId="77777777" w:rsidR="00DE1001" w:rsidRPr="00DE1001" w:rsidRDefault="00DE1001" w:rsidP="00DE1001">
      <w:pPr>
        <w:pStyle w:val="ListParagraph"/>
        <w:spacing w:after="0" w:line="240" w:lineRule="auto"/>
        <w:rPr>
          <w:sz w:val="20"/>
          <w:szCs w:val="20"/>
        </w:rPr>
      </w:pPr>
    </w:p>
    <w:p w14:paraId="5B478776" w14:textId="74FDA45C" w:rsidR="00DE1001" w:rsidRPr="006641F6" w:rsidRDefault="00DE1001" w:rsidP="006641F6">
      <w:pPr>
        <w:spacing w:after="0" w:line="360" w:lineRule="auto"/>
        <w:jc w:val="center"/>
        <w:rPr>
          <w:b/>
          <w:bCs/>
          <w:i/>
          <w:iCs/>
          <w:sz w:val="20"/>
          <w:szCs w:val="20"/>
        </w:rPr>
      </w:pPr>
      <w:r w:rsidRPr="006641F6">
        <w:rPr>
          <w:b/>
          <w:bCs/>
          <w:i/>
          <w:iCs/>
          <w:sz w:val="20"/>
          <w:szCs w:val="20"/>
        </w:rPr>
        <w:t>Please note items may change due to availability</w:t>
      </w:r>
    </w:p>
    <w:p w14:paraId="48F031A9" w14:textId="77777777" w:rsidR="00DE1001" w:rsidRDefault="00DE1001" w:rsidP="006641F6">
      <w:pPr>
        <w:spacing w:after="0" w:line="240" w:lineRule="auto"/>
      </w:pPr>
    </w:p>
    <w:p w14:paraId="4C038ED8" w14:textId="77777777" w:rsidR="00DE1001" w:rsidRPr="00DE1001" w:rsidRDefault="00DE1001" w:rsidP="006641F6">
      <w:pPr>
        <w:spacing w:after="0" w:line="360" w:lineRule="auto"/>
        <w:rPr>
          <w:b/>
          <w:bCs/>
          <w:sz w:val="28"/>
          <w:szCs w:val="28"/>
        </w:rPr>
      </w:pPr>
      <w:r w:rsidRPr="00DE1001">
        <w:rPr>
          <w:b/>
          <w:bCs/>
          <w:sz w:val="28"/>
          <w:szCs w:val="28"/>
        </w:rPr>
        <w:t>Gluten-Free Alternatives</w:t>
      </w:r>
    </w:p>
    <w:p w14:paraId="6224913B" w14:textId="41AE0506" w:rsidR="00DE1001" w:rsidRPr="00DE1001" w:rsidRDefault="00DE1001" w:rsidP="00DE1001">
      <w:pPr>
        <w:spacing w:after="0" w:line="360" w:lineRule="auto"/>
        <w:rPr>
          <w:sz w:val="20"/>
          <w:szCs w:val="20"/>
        </w:rPr>
      </w:pPr>
      <w:r w:rsidRPr="00DE1001">
        <w:rPr>
          <w:sz w:val="20"/>
          <w:szCs w:val="20"/>
        </w:rPr>
        <w:t>Baguette and oatcakes are substituted for:</w:t>
      </w:r>
    </w:p>
    <w:p w14:paraId="54EDFC0D" w14:textId="77777777" w:rsidR="00DE1001" w:rsidRPr="00DE1001" w:rsidRDefault="00DE1001" w:rsidP="00DE1001">
      <w:pPr>
        <w:pStyle w:val="ListParagraph"/>
        <w:numPr>
          <w:ilvl w:val="0"/>
          <w:numId w:val="10"/>
        </w:numPr>
        <w:spacing w:after="0" w:line="360" w:lineRule="auto"/>
        <w:rPr>
          <w:sz w:val="20"/>
          <w:szCs w:val="20"/>
        </w:rPr>
      </w:pPr>
      <w:r w:rsidRPr="00DE1001">
        <w:rPr>
          <w:sz w:val="20"/>
          <w:szCs w:val="20"/>
        </w:rPr>
        <w:t>Nairn’s Gluten-Free Oatcakes</w:t>
      </w:r>
    </w:p>
    <w:p w14:paraId="77CAE71D" w14:textId="77777777" w:rsidR="00DE1001" w:rsidRPr="00DE1001" w:rsidRDefault="00DE1001" w:rsidP="00DE1001">
      <w:pPr>
        <w:pStyle w:val="ListParagraph"/>
        <w:numPr>
          <w:ilvl w:val="0"/>
          <w:numId w:val="10"/>
        </w:numPr>
        <w:spacing w:after="0" w:line="360" w:lineRule="auto"/>
        <w:rPr>
          <w:sz w:val="20"/>
          <w:szCs w:val="20"/>
        </w:rPr>
      </w:pPr>
      <w:r w:rsidRPr="00DE1001">
        <w:rPr>
          <w:sz w:val="20"/>
          <w:szCs w:val="20"/>
        </w:rPr>
        <w:t>Nairn’s Gluten-Free Super Seeded Wholegrain Cracker</w:t>
      </w:r>
    </w:p>
    <w:p w14:paraId="21A22F72" w14:textId="7194E2BA" w:rsidR="00DE1001" w:rsidRPr="00DE1001" w:rsidRDefault="00DE1001" w:rsidP="00DE1001">
      <w:pPr>
        <w:pStyle w:val="ListParagraph"/>
        <w:numPr>
          <w:ilvl w:val="0"/>
          <w:numId w:val="10"/>
        </w:numPr>
        <w:spacing w:after="0" w:line="360" w:lineRule="auto"/>
        <w:rPr>
          <w:sz w:val="20"/>
          <w:szCs w:val="20"/>
        </w:rPr>
      </w:pPr>
      <w:r w:rsidRPr="00DE1001">
        <w:rPr>
          <w:sz w:val="20"/>
          <w:szCs w:val="20"/>
        </w:rPr>
        <w:t>Nairn’s Gluten-Free Rosemary &amp; Sea Salt Flatbread</w:t>
      </w:r>
    </w:p>
    <w:p w14:paraId="34DC9860" w14:textId="77777777" w:rsidR="00DE1001" w:rsidRDefault="00DE1001" w:rsidP="00DE1001">
      <w:pPr>
        <w:spacing w:after="0" w:line="240" w:lineRule="auto"/>
      </w:pPr>
    </w:p>
    <w:p w14:paraId="6602F55D" w14:textId="3536C5BF" w:rsidR="00DE1001" w:rsidRPr="00DE1001" w:rsidRDefault="00DE1001" w:rsidP="00DE1001">
      <w:pPr>
        <w:spacing w:after="0" w:line="240" w:lineRule="auto"/>
        <w:rPr>
          <w:i/>
          <w:iCs/>
          <w:sz w:val="20"/>
          <w:szCs w:val="20"/>
        </w:rPr>
      </w:pPr>
      <w:r w:rsidRPr="00DE1001">
        <w:rPr>
          <w:i/>
          <w:iCs/>
          <w:sz w:val="20"/>
          <w:szCs w:val="20"/>
        </w:rPr>
        <w:t xml:space="preserve">Nairn’s states: Gluten-free wholegrain oats. Both our recipe and factory are nut-free. </w:t>
      </w:r>
      <w:r w:rsidR="006641F6">
        <w:rPr>
          <w:i/>
          <w:iCs/>
          <w:sz w:val="20"/>
          <w:szCs w:val="20"/>
        </w:rPr>
        <w:t xml:space="preserve"> </w:t>
      </w:r>
      <w:r w:rsidRPr="00DE1001">
        <w:rPr>
          <w:i/>
          <w:iCs/>
          <w:sz w:val="20"/>
          <w:szCs w:val="20"/>
        </w:rPr>
        <w:t xml:space="preserve">We cannot guarantee that our ingredients are nut-free. </w:t>
      </w:r>
      <w:r w:rsidR="006641F6">
        <w:rPr>
          <w:i/>
          <w:iCs/>
          <w:sz w:val="20"/>
          <w:szCs w:val="20"/>
        </w:rPr>
        <w:t xml:space="preserve"> </w:t>
      </w:r>
      <w:r w:rsidRPr="00DE1001">
        <w:rPr>
          <w:i/>
          <w:iCs/>
          <w:sz w:val="20"/>
          <w:szCs w:val="20"/>
        </w:rPr>
        <w:t xml:space="preserve">Manufactured on equipment that handles milk. </w:t>
      </w:r>
      <w:r w:rsidR="006641F6">
        <w:rPr>
          <w:i/>
          <w:iCs/>
          <w:sz w:val="20"/>
          <w:szCs w:val="20"/>
        </w:rPr>
        <w:t xml:space="preserve"> </w:t>
      </w:r>
      <w:r w:rsidRPr="00DE1001">
        <w:rPr>
          <w:i/>
          <w:iCs/>
          <w:sz w:val="20"/>
          <w:szCs w:val="20"/>
        </w:rPr>
        <w:t>Not suitable if you react to avenin – a protein in oats.</w:t>
      </w:r>
    </w:p>
    <w:p w14:paraId="45B672C3" w14:textId="77777777" w:rsidR="00DE1001" w:rsidRDefault="00DE1001" w:rsidP="00DE1001">
      <w:pPr>
        <w:spacing w:after="0" w:line="240" w:lineRule="auto"/>
      </w:pPr>
    </w:p>
    <w:p w14:paraId="35B2C34E" w14:textId="77777777" w:rsidR="00DE1001" w:rsidRPr="006641F6" w:rsidRDefault="00DE1001" w:rsidP="006641F6">
      <w:pPr>
        <w:spacing w:after="0" w:line="360" w:lineRule="auto"/>
        <w:rPr>
          <w:b/>
          <w:bCs/>
          <w:sz w:val="28"/>
          <w:szCs w:val="28"/>
        </w:rPr>
      </w:pPr>
      <w:r w:rsidRPr="006641F6">
        <w:rPr>
          <w:b/>
          <w:bCs/>
          <w:sz w:val="28"/>
          <w:szCs w:val="28"/>
        </w:rPr>
        <w:t>Allergen Information</w:t>
      </w:r>
    </w:p>
    <w:p w14:paraId="1A8BDF88" w14:textId="41975648" w:rsidR="00DE1001" w:rsidRPr="00DE1001" w:rsidRDefault="00DE1001" w:rsidP="006641F6">
      <w:pPr>
        <w:spacing w:after="0" w:line="240" w:lineRule="auto"/>
        <w:rPr>
          <w:sz w:val="20"/>
          <w:szCs w:val="20"/>
        </w:rPr>
      </w:pPr>
      <w:r w:rsidRPr="00DE1001">
        <w:rPr>
          <w:sz w:val="20"/>
          <w:szCs w:val="20"/>
        </w:rPr>
        <w:t>(1) Celery, (2) Cereals containing gluten, (3) Crustaceans, (4) Eggs, (5) Fish, (6) Lupin, (7) Milk, (8) Molluscs, (9) Mustard, (10) Nuts, (11) Peanuts, (12) Sesame seeds, (13) Soya, (14) Sulphur dioxide and sulphites</w:t>
      </w:r>
      <w:r w:rsidR="006641F6">
        <w:rPr>
          <w:sz w:val="20"/>
          <w:szCs w:val="20"/>
        </w:rPr>
        <w:t>.</w:t>
      </w:r>
    </w:p>
    <w:p w14:paraId="10C25025" w14:textId="77777777" w:rsidR="00DE1001" w:rsidRPr="00DE1001" w:rsidRDefault="00DE1001" w:rsidP="00DE1001">
      <w:pPr>
        <w:spacing w:after="0" w:line="240" w:lineRule="auto"/>
        <w:rPr>
          <w:b/>
          <w:bCs/>
        </w:rPr>
      </w:pPr>
    </w:p>
    <w:p w14:paraId="18B2374E" w14:textId="77777777" w:rsidR="00DE1001" w:rsidRPr="006641F6" w:rsidRDefault="00DE1001" w:rsidP="006641F6">
      <w:pPr>
        <w:spacing w:after="0" w:line="360" w:lineRule="auto"/>
        <w:rPr>
          <w:b/>
          <w:bCs/>
          <w:sz w:val="28"/>
          <w:szCs w:val="28"/>
        </w:rPr>
      </w:pPr>
      <w:r w:rsidRPr="006641F6">
        <w:rPr>
          <w:b/>
          <w:bCs/>
          <w:sz w:val="28"/>
          <w:szCs w:val="28"/>
        </w:rPr>
        <w:t>Allergen Advice</w:t>
      </w:r>
    </w:p>
    <w:p w14:paraId="501DE94E" w14:textId="31F4D593" w:rsidR="00306134" w:rsidRPr="00DE1001" w:rsidRDefault="00DE1001" w:rsidP="00DE1001">
      <w:pPr>
        <w:spacing w:after="0" w:line="240" w:lineRule="auto"/>
        <w:rPr>
          <w:sz w:val="20"/>
          <w:szCs w:val="20"/>
        </w:rPr>
      </w:pPr>
      <w:r w:rsidRPr="00DE1001">
        <w:rPr>
          <w:sz w:val="20"/>
          <w:szCs w:val="20"/>
        </w:rPr>
        <w:t>At Dashing Deer Kitchen &amp; Bar, we take food allergies seriously and strive to provide our customers with a safe and enjoyable dining experience. However, we cannot guarantee that any of our menu items are completely free from allergens, as our kitchen handles a variety of common allergens, including but not limited to nuts, gluten, dairy, eggs, soy, and seafood.</w:t>
      </w:r>
    </w:p>
    <w:sectPr w:rsidR="00306134" w:rsidRPr="00DE1001" w:rsidSect="006641F6">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2D6"/>
    <w:multiLevelType w:val="hybridMultilevel"/>
    <w:tmpl w:val="058E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E5736"/>
    <w:multiLevelType w:val="multilevel"/>
    <w:tmpl w:val="0340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020995"/>
    <w:multiLevelType w:val="multilevel"/>
    <w:tmpl w:val="B1C2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266E5D"/>
    <w:multiLevelType w:val="hybridMultilevel"/>
    <w:tmpl w:val="6228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676F2"/>
    <w:multiLevelType w:val="multilevel"/>
    <w:tmpl w:val="C1C0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EC4DDE"/>
    <w:multiLevelType w:val="multilevel"/>
    <w:tmpl w:val="266E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174A1B"/>
    <w:multiLevelType w:val="multilevel"/>
    <w:tmpl w:val="4D6CA8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A37756"/>
    <w:multiLevelType w:val="multilevel"/>
    <w:tmpl w:val="E4AC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806D26"/>
    <w:multiLevelType w:val="hybridMultilevel"/>
    <w:tmpl w:val="2304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84943"/>
    <w:multiLevelType w:val="multilevel"/>
    <w:tmpl w:val="9580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9F6B80"/>
    <w:multiLevelType w:val="hybridMultilevel"/>
    <w:tmpl w:val="CFE89D2E"/>
    <w:lvl w:ilvl="0" w:tplc="7FFC50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4674891">
    <w:abstractNumId w:val="1"/>
  </w:num>
  <w:num w:numId="2" w16cid:durableId="1658996753">
    <w:abstractNumId w:val="5"/>
  </w:num>
  <w:num w:numId="3" w16cid:durableId="786971246">
    <w:abstractNumId w:val="4"/>
  </w:num>
  <w:num w:numId="4" w16cid:durableId="1439639638">
    <w:abstractNumId w:val="7"/>
  </w:num>
  <w:num w:numId="5" w16cid:durableId="693960725">
    <w:abstractNumId w:val="9"/>
  </w:num>
  <w:num w:numId="6" w16cid:durableId="377978534">
    <w:abstractNumId w:val="6"/>
  </w:num>
  <w:num w:numId="7" w16cid:durableId="1619146114">
    <w:abstractNumId w:val="2"/>
  </w:num>
  <w:num w:numId="8" w16cid:durableId="1107846649">
    <w:abstractNumId w:val="8"/>
  </w:num>
  <w:num w:numId="9" w16cid:durableId="1247955435">
    <w:abstractNumId w:val="0"/>
  </w:num>
  <w:num w:numId="10" w16cid:durableId="69232217">
    <w:abstractNumId w:val="3"/>
  </w:num>
  <w:num w:numId="11" w16cid:durableId="797147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34"/>
    <w:rsid w:val="00306134"/>
    <w:rsid w:val="006641F6"/>
    <w:rsid w:val="008670E1"/>
    <w:rsid w:val="00B07097"/>
    <w:rsid w:val="00BC27DB"/>
    <w:rsid w:val="00DE1001"/>
    <w:rsid w:val="00FC1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14F1"/>
  <w15:chartTrackingRefBased/>
  <w15:docId w15:val="{C53D7A07-628A-4A47-8E59-1162B17A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134"/>
    <w:rPr>
      <w:rFonts w:eastAsiaTheme="majorEastAsia" w:cstheme="majorBidi"/>
      <w:color w:val="272727" w:themeColor="text1" w:themeTint="D8"/>
    </w:rPr>
  </w:style>
  <w:style w:type="paragraph" w:styleId="Title">
    <w:name w:val="Title"/>
    <w:basedOn w:val="Normal"/>
    <w:next w:val="Normal"/>
    <w:link w:val="TitleChar"/>
    <w:uiPriority w:val="10"/>
    <w:qFormat/>
    <w:rsid w:val="00306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134"/>
    <w:pPr>
      <w:spacing w:before="160"/>
      <w:jc w:val="center"/>
    </w:pPr>
    <w:rPr>
      <w:i/>
      <w:iCs/>
      <w:color w:val="404040" w:themeColor="text1" w:themeTint="BF"/>
    </w:rPr>
  </w:style>
  <w:style w:type="character" w:customStyle="1" w:styleId="QuoteChar">
    <w:name w:val="Quote Char"/>
    <w:basedOn w:val="DefaultParagraphFont"/>
    <w:link w:val="Quote"/>
    <w:uiPriority w:val="29"/>
    <w:rsid w:val="00306134"/>
    <w:rPr>
      <w:i/>
      <w:iCs/>
      <w:color w:val="404040" w:themeColor="text1" w:themeTint="BF"/>
    </w:rPr>
  </w:style>
  <w:style w:type="paragraph" w:styleId="ListParagraph">
    <w:name w:val="List Paragraph"/>
    <w:basedOn w:val="Normal"/>
    <w:uiPriority w:val="34"/>
    <w:qFormat/>
    <w:rsid w:val="00306134"/>
    <w:pPr>
      <w:ind w:left="720"/>
      <w:contextualSpacing/>
    </w:pPr>
  </w:style>
  <w:style w:type="character" w:styleId="IntenseEmphasis">
    <w:name w:val="Intense Emphasis"/>
    <w:basedOn w:val="DefaultParagraphFont"/>
    <w:uiPriority w:val="21"/>
    <w:qFormat/>
    <w:rsid w:val="00306134"/>
    <w:rPr>
      <w:i/>
      <w:iCs/>
      <w:color w:val="0F4761" w:themeColor="accent1" w:themeShade="BF"/>
    </w:rPr>
  </w:style>
  <w:style w:type="paragraph" w:styleId="IntenseQuote">
    <w:name w:val="Intense Quote"/>
    <w:basedOn w:val="Normal"/>
    <w:next w:val="Normal"/>
    <w:link w:val="IntenseQuoteChar"/>
    <w:uiPriority w:val="30"/>
    <w:qFormat/>
    <w:rsid w:val="00306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134"/>
    <w:rPr>
      <w:i/>
      <w:iCs/>
      <w:color w:val="0F4761" w:themeColor="accent1" w:themeShade="BF"/>
    </w:rPr>
  </w:style>
  <w:style w:type="character" w:styleId="IntenseReference">
    <w:name w:val="Intense Reference"/>
    <w:basedOn w:val="DefaultParagraphFont"/>
    <w:uiPriority w:val="32"/>
    <w:qFormat/>
    <w:rsid w:val="003061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62979">
      <w:bodyDiv w:val="1"/>
      <w:marLeft w:val="0"/>
      <w:marRight w:val="0"/>
      <w:marTop w:val="0"/>
      <w:marBottom w:val="0"/>
      <w:divBdr>
        <w:top w:val="none" w:sz="0" w:space="0" w:color="auto"/>
        <w:left w:val="none" w:sz="0" w:space="0" w:color="auto"/>
        <w:bottom w:val="none" w:sz="0" w:space="0" w:color="auto"/>
        <w:right w:val="none" w:sz="0" w:space="0" w:color="auto"/>
      </w:divBdr>
      <w:divsChild>
        <w:div w:id="1035423254">
          <w:marLeft w:val="0"/>
          <w:marRight w:val="0"/>
          <w:marTop w:val="0"/>
          <w:marBottom w:val="0"/>
          <w:divBdr>
            <w:top w:val="none" w:sz="0" w:space="0" w:color="auto"/>
            <w:left w:val="none" w:sz="0" w:space="0" w:color="auto"/>
            <w:bottom w:val="none" w:sz="0" w:space="0" w:color="auto"/>
            <w:right w:val="none" w:sz="0" w:space="0" w:color="auto"/>
          </w:divBdr>
          <w:divsChild>
            <w:div w:id="1926838208">
              <w:marLeft w:val="0"/>
              <w:marRight w:val="0"/>
              <w:marTop w:val="0"/>
              <w:marBottom w:val="0"/>
              <w:divBdr>
                <w:top w:val="none" w:sz="0" w:space="0" w:color="auto"/>
                <w:left w:val="none" w:sz="0" w:space="0" w:color="auto"/>
                <w:bottom w:val="none" w:sz="0" w:space="0" w:color="auto"/>
                <w:right w:val="none" w:sz="0" w:space="0" w:color="auto"/>
              </w:divBdr>
            </w:div>
            <w:div w:id="1256285249">
              <w:marLeft w:val="0"/>
              <w:marRight w:val="0"/>
              <w:marTop w:val="0"/>
              <w:marBottom w:val="0"/>
              <w:divBdr>
                <w:top w:val="none" w:sz="0" w:space="0" w:color="auto"/>
                <w:left w:val="none" w:sz="0" w:space="0" w:color="auto"/>
                <w:bottom w:val="none" w:sz="0" w:space="0" w:color="auto"/>
                <w:right w:val="none" w:sz="0" w:space="0" w:color="auto"/>
              </w:divBdr>
            </w:div>
            <w:div w:id="1064062189">
              <w:marLeft w:val="0"/>
              <w:marRight w:val="0"/>
              <w:marTop w:val="0"/>
              <w:marBottom w:val="0"/>
              <w:divBdr>
                <w:top w:val="none" w:sz="0" w:space="0" w:color="auto"/>
                <w:left w:val="none" w:sz="0" w:space="0" w:color="auto"/>
                <w:bottom w:val="none" w:sz="0" w:space="0" w:color="auto"/>
                <w:right w:val="none" w:sz="0" w:space="0" w:color="auto"/>
              </w:divBdr>
            </w:div>
            <w:div w:id="805586957">
              <w:marLeft w:val="0"/>
              <w:marRight w:val="0"/>
              <w:marTop w:val="0"/>
              <w:marBottom w:val="0"/>
              <w:divBdr>
                <w:top w:val="none" w:sz="0" w:space="0" w:color="auto"/>
                <w:left w:val="none" w:sz="0" w:space="0" w:color="auto"/>
                <w:bottom w:val="none" w:sz="0" w:space="0" w:color="auto"/>
                <w:right w:val="none" w:sz="0" w:space="0" w:color="auto"/>
              </w:divBdr>
            </w:div>
            <w:div w:id="644895520">
              <w:marLeft w:val="0"/>
              <w:marRight w:val="0"/>
              <w:marTop w:val="0"/>
              <w:marBottom w:val="0"/>
              <w:divBdr>
                <w:top w:val="none" w:sz="0" w:space="0" w:color="auto"/>
                <w:left w:val="none" w:sz="0" w:space="0" w:color="auto"/>
                <w:bottom w:val="none" w:sz="0" w:space="0" w:color="auto"/>
                <w:right w:val="none" w:sz="0" w:space="0" w:color="auto"/>
              </w:divBdr>
            </w:div>
            <w:div w:id="627391421">
              <w:marLeft w:val="0"/>
              <w:marRight w:val="0"/>
              <w:marTop w:val="0"/>
              <w:marBottom w:val="0"/>
              <w:divBdr>
                <w:top w:val="none" w:sz="0" w:space="0" w:color="auto"/>
                <w:left w:val="none" w:sz="0" w:space="0" w:color="auto"/>
                <w:bottom w:val="none" w:sz="0" w:space="0" w:color="auto"/>
                <w:right w:val="none" w:sz="0" w:space="0" w:color="auto"/>
              </w:divBdr>
            </w:div>
            <w:div w:id="1416782691">
              <w:marLeft w:val="0"/>
              <w:marRight w:val="0"/>
              <w:marTop w:val="0"/>
              <w:marBottom w:val="0"/>
              <w:divBdr>
                <w:top w:val="none" w:sz="0" w:space="0" w:color="auto"/>
                <w:left w:val="none" w:sz="0" w:space="0" w:color="auto"/>
                <w:bottom w:val="none" w:sz="0" w:space="0" w:color="auto"/>
                <w:right w:val="none" w:sz="0" w:space="0" w:color="auto"/>
              </w:divBdr>
            </w:div>
            <w:div w:id="782117523">
              <w:marLeft w:val="0"/>
              <w:marRight w:val="0"/>
              <w:marTop w:val="0"/>
              <w:marBottom w:val="0"/>
              <w:divBdr>
                <w:top w:val="none" w:sz="0" w:space="0" w:color="auto"/>
                <w:left w:val="none" w:sz="0" w:space="0" w:color="auto"/>
                <w:bottom w:val="none" w:sz="0" w:space="0" w:color="auto"/>
                <w:right w:val="none" w:sz="0" w:space="0" w:color="auto"/>
              </w:divBdr>
            </w:div>
            <w:div w:id="1531141882">
              <w:marLeft w:val="0"/>
              <w:marRight w:val="0"/>
              <w:marTop w:val="0"/>
              <w:marBottom w:val="0"/>
              <w:divBdr>
                <w:top w:val="none" w:sz="0" w:space="0" w:color="auto"/>
                <w:left w:val="none" w:sz="0" w:space="0" w:color="auto"/>
                <w:bottom w:val="none" w:sz="0" w:space="0" w:color="auto"/>
                <w:right w:val="none" w:sz="0" w:space="0" w:color="auto"/>
              </w:divBdr>
            </w:div>
            <w:div w:id="503861690">
              <w:marLeft w:val="0"/>
              <w:marRight w:val="0"/>
              <w:marTop w:val="0"/>
              <w:marBottom w:val="0"/>
              <w:divBdr>
                <w:top w:val="none" w:sz="0" w:space="0" w:color="auto"/>
                <w:left w:val="none" w:sz="0" w:space="0" w:color="auto"/>
                <w:bottom w:val="none" w:sz="0" w:space="0" w:color="auto"/>
                <w:right w:val="none" w:sz="0" w:space="0" w:color="auto"/>
              </w:divBdr>
            </w:div>
            <w:div w:id="755172817">
              <w:marLeft w:val="0"/>
              <w:marRight w:val="0"/>
              <w:marTop w:val="0"/>
              <w:marBottom w:val="0"/>
              <w:divBdr>
                <w:top w:val="none" w:sz="0" w:space="0" w:color="auto"/>
                <w:left w:val="none" w:sz="0" w:space="0" w:color="auto"/>
                <w:bottom w:val="none" w:sz="0" w:space="0" w:color="auto"/>
                <w:right w:val="none" w:sz="0" w:space="0" w:color="auto"/>
              </w:divBdr>
            </w:div>
            <w:div w:id="832598673">
              <w:marLeft w:val="0"/>
              <w:marRight w:val="0"/>
              <w:marTop w:val="0"/>
              <w:marBottom w:val="0"/>
              <w:divBdr>
                <w:top w:val="none" w:sz="0" w:space="0" w:color="auto"/>
                <w:left w:val="none" w:sz="0" w:space="0" w:color="auto"/>
                <w:bottom w:val="none" w:sz="0" w:space="0" w:color="auto"/>
                <w:right w:val="none" w:sz="0" w:space="0" w:color="auto"/>
              </w:divBdr>
            </w:div>
            <w:div w:id="1453674151">
              <w:marLeft w:val="0"/>
              <w:marRight w:val="0"/>
              <w:marTop w:val="0"/>
              <w:marBottom w:val="0"/>
              <w:divBdr>
                <w:top w:val="none" w:sz="0" w:space="0" w:color="auto"/>
                <w:left w:val="none" w:sz="0" w:space="0" w:color="auto"/>
                <w:bottom w:val="none" w:sz="0" w:space="0" w:color="auto"/>
                <w:right w:val="none" w:sz="0" w:space="0" w:color="auto"/>
              </w:divBdr>
            </w:div>
            <w:div w:id="111485504">
              <w:marLeft w:val="0"/>
              <w:marRight w:val="0"/>
              <w:marTop w:val="0"/>
              <w:marBottom w:val="0"/>
              <w:divBdr>
                <w:top w:val="none" w:sz="0" w:space="0" w:color="auto"/>
                <w:left w:val="none" w:sz="0" w:space="0" w:color="auto"/>
                <w:bottom w:val="none" w:sz="0" w:space="0" w:color="auto"/>
                <w:right w:val="none" w:sz="0" w:space="0" w:color="auto"/>
              </w:divBdr>
            </w:div>
            <w:div w:id="79909612">
              <w:marLeft w:val="0"/>
              <w:marRight w:val="0"/>
              <w:marTop w:val="0"/>
              <w:marBottom w:val="0"/>
              <w:divBdr>
                <w:top w:val="none" w:sz="0" w:space="0" w:color="auto"/>
                <w:left w:val="none" w:sz="0" w:space="0" w:color="auto"/>
                <w:bottom w:val="none" w:sz="0" w:space="0" w:color="auto"/>
                <w:right w:val="none" w:sz="0" w:space="0" w:color="auto"/>
              </w:divBdr>
            </w:div>
            <w:div w:id="100607354">
              <w:marLeft w:val="0"/>
              <w:marRight w:val="0"/>
              <w:marTop w:val="0"/>
              <w:marBottom w:val="0"/>
              <w:divBdr>
                <w:top w:val="none" w:sz="0" w:space="0" w:color="auto"/>
                <w:left w:val="none" w:sz="0" w:space="0" w:color="auto"/>
                <w:bottom w:val="none" w:sz="0" w:space="0" w:color="auto"/>
                <w:right w:val="none" w:sz="0" w:space="0" w:color="auto"/>
              </w:divBdr>
            </w:div>
            <w:div w:id="737246154">
              <w:marLeft w:val="0"/>
              <w:marRight w:val="0"/>
              <w:marTop w:val="0"/>
              <w:marBottom w:val="0"/>
              <w:divBdr>
                <w:top w:val="none" w:sz="0" w:space="0" w:color="auto"/>
                <w:left w:val="none" w:sz="0" w:space="0" w:color="auto"/>
                <w:bottom w:val="none" w:sz="0" w:space="0" w:color="auto"/>
                <w:right w:val="none" w:sz="0" w:space="0" w:color="auto"/>
              </w:divBdr>
            </w:div>
            <w:div w:id="1789542449">
              <w:marLeft w:val="0"/>
              <w:marRight w:val="0"/>
              <w:marTop w:val="0"/>
              <w:marBottom w:val="0"/>
              <w:divBdr>
                <w:top w:val="none" w:sz="0" w:space="0" w:color="auto"/>
                <w:left w:val="none" w:sz="0" w:space="0" w:color="auto"/>
                <w:bottom w:val="none" w:sz="0" w:space="0" w:color="auto"/>
                <w:right w:val="none" w:sz="0" w:space="0" w:color="auto"/>
              </w:divBdr>
            </w:div>
            <w:div w:id="581376344">
              <w:marLeft w:val="0"/>
              <w:marRight w:val="0"/>
              <w:marTop w:val="0"/>
              <w:marBottom w:val="0"/>
              <w:divBdr>
                <w:top w:val="none" w:sz="0" w:space="0" w:color="auto"/>
                <w:left w:val="none" w:sz="0" w:space="0" w:color="auto"/>
                <w:bottom w:val="none" w:sz="0" w:space="0" w:color="auto"/>
                <w:right w:val="none" w:sz="0" w:space="0" w:color="auto"/>
              </w:divBdr>
            </w:div>
            <w:div w:id="1438795803">
              <w:marLeft w:val="0"/>
              <w:marRight w:val="0"/>
              <w:marTop w:val="0"/>
              <w:marBottom w:val="0"/>
              <w:divBdr>
                <w:top w:val="none" w:sz="0" w:space="0" w:color="auto"/>
                <w:left w:val="none" w:sz="0" w:space="0" w:color="auto"/>
                <w:bottom w:val="none" w:sz="0" w:space="0" w:color="auto"/>
                <w:right w:val="none" w:sz="0" w:space="0" w:color="auto"/>
              </w:divBdr>
            </w:div>
            <w:div w:id="1137722988">
              <w:marLeft w:val="0"/>
              <w:marRight w:val="0"/>
              <w:marTop w:val="0"/>
              <w:marBottom w:val="0"/>
              <w:divBdr>
                <w:top w:val="none" w:sz="0" w:space="0" w:color="auto"/>
                <w:left w:val="none" w:sz="0" w:space="0" w:color="auto"/>
                <w:bottom w:val="none" w:sz="0" w:space="0" w:color="auto"/>
                <w:right w:val="none" w:sz="0" w:space="0" w:color="auto"/>
              </w:divBdr>
            </w:div>
          </w:divsChild>
        </w:div>
        <w:div w:id="1120417758">
          <w:marLeft w:val="0"/>
          <w:marRight w:val="0"/>
          <w:marTop w:val="0"/>
          <w:marBottom w:val="0"/>
          <w:divBdr>
            <w:top w:val="none" w:sz="0" w:space="0" w:color="auto"/>
            <w:left w:val="none" w:sz="0" w:space="0" w:color="auto"/>
            <w:bottom w:val="none" w:sz="0" w:space="0" w:color="auto"/>
            <w:right w:val="none" w:sz="0" w:space="0" w:color="auto"/>
          </w:divBdr>
        </w:div>
        <w:div w:id="1508059281">
          <w:marLeft w:val="0"/>
          <w:marRight w:val="0"/>
          <w:marTop w:val="0"/>
          <w:marBottom w:val="0"/>
          <w:divBdr>
            <w:top w:val="none" w:sz="0" w:space="0" w:color="auto"/>
            <w:left w:val="none" w:sz="0" w:space="0" w:color="auto"/>
            <w:bottom w:val="none" w:sz="0" w:space="0" w:color="auto"/>
            <w:right w:val="none" w:sz="0" w:space="0" w:color="auto"/>
          </w:divBdr>
        </w:div>
        <w:div w:id="1429619450">
          <w:marLeft w:val="0"/>
          <w:marRight w:val="0"/>
          <w:marTop w:val="0"/>
          <w:marBottom w:val="0"/>
          <w:divBdr>
            <w:top w:val="none" w:sz="0" w:space="0" w:color="auto"/>
            <w:left w:val="none" w:sz="0" w:space="0" w:color="auto"/>
            <w:bottom w:val="none" w:sz="0" w:space="0" w:color="auto"/>
            <w:right w:val="none" w:sz="0" w:space="0" w:color="auto"/>
          </w:divBdr>
        </w:div>
        <w:div w:id="459298545">
          <w:marLeft w:val="0"/>
          <w:marRight w:val="0"/>
          <w:marTop w:val="0"/>
          <w:marBottom w:val="0"/>
          <w:divBdr>
            <w:top w:val="none" w:sz="0" w:space="0" w:color="auto"/>
            <w:left w:val="none" w:sz="0" w:space="0" w:color="auto"/>
            <w:bottom w:val="none" w:sz="0" w:space="0" w:color="auto"/>
            <w:right w:val="none" w:sz="0" w:space="0" w:color="auto"/>
          </w:divBdr>
        </w:div>
        <w:div w:id="1788234348">
          <w:marLeft w:val="0"/>
          <w:marRight w:val="0"/>
          <w:marTop w:val="0"/>
          <w:marBottom w:val="0"/>
          <w:divBdr>
            <w:top w:val="none" w:sz="0" w:space="0" w:color="auto"/>
            <w:left w:val="none" w:sz="0" w:space="0" w:color="auto"/>
            <w:bottom w:val="none" w:sz="0" w:space="0" w:color="auto"/>
            <w:right w:val="none" w:sz="0" w:space="0" w:color="auto"/>
          </w:divBdr>
        </w:div>
      </w:divsChild>
    </w:div>
    <w:div w:id="1283729923">
      <w:bodyDiv w:val="1"/>
      <w:marLeft w:val="0"/>
      <w:marRight w:val="0"/>
      <w:marTop w:val="0"/>
      <w:marBottom w:val="0"/>
      <w:divBdr>
        <w:top w:val="none" w:sz="0" w:space="0" w:color="auto"/>
        <w:left w:val="none" w:sz="0" w:space="0" w:color="auto"/>
        <w:bottom w:val="none" w:sz="0" w:space="0" w:color="auto"/>
        <w:right w:val="none" w:sz="0" w:space="0" w:color="auto"/>
      </w:divBdr>
      <w:divsChild>
        <w:div w:id="558176871">
          <w:marLeft w:val="0"/>
          <w:marRight w:val="0"/>
          <w:marTop w:val="0"/>
          <w:marBottom w:val="0"/>
          <w:divBdr>
            <w:top w:val="none" w:sz="0" w:space="0" w:color="auto"/>
            <w:left w:val="none" w:sz="0" w:space="0" w:color="auto"/>
            <w:bottom w:val="none" w:sz="0" w:space="0" w:color="auto"/>
            <w:right w:val="none" w:sz="0" w:space="0" w:color="auto"/>
          </w:divBdr>
          <w:divsChild>
            <w:div w:id="1675913791">
              <w:marLeft w:val="0"/>
              <w:marRight w:val="0"/>
              <w:marTop w:val="0"/>
              <w:marBottom w:val="0"/>
              <w:divBdr>
                <w:top w:val="none" w:sz="0" w:space="0" w:color="auto"/>
                <w:left w:val="none" w:sz="0" w:space="0" w:color="auto"/>
                <w:bottom w:val="none" w:sz="0" w:space="0" w:color="auto"/>
                <w:right w:val="none" w:sz="0" w:space="0" w:color="auto"/>
              </w:divBdr>
            </w:div>
            <w:div w:id="508906976">
              <w:marLeft w:val="0"/>
              <w:marRight w:val="0"/>
              <w:marTop w:val="0"/>
              <w:marBottom w:val="0"/>
              <w:divBdr>
                <w:top w:val="none" w:sz="0" w:space="0" w:color="auto"/>
                <w:left w:val="none" w:sz="0" w:space="0" w:color="auto"/>
                <w:bottom w:val="none" w:sz="0" w:space="0" w:color="auto"/>
                <w:right w:val="none" w:sz="0" w:space="0" w:color="auto"/>
              </w:divBdr>
            </w:div>
            <w:div w:id="478690213">
              <w:marLeft w:val="0"/>
              <w:marRight w:val="0"/>
              <w:marTop w:val="0"/>
              <w:marBottom w:val="0"/>
              <w:divBdr>
                <w:top w:val="none" w:sz="0" w:space="0" w:color="auto"/>
                <w:left w:val="none" w:sz="0" w:space="0" w:color="auto"/>
                <w:bottom w:val="none" w:sz="0" w:space="0" w:color="auto"/>
                <w:right w:val="none" w:sz="0" w:space="0" w:color="auto"/>
              </w:divBdr>
            </w:div>
            <w:div w:id="796995783">
              <w:marLeft w:val="0"/>
              <w:marRight w:val="0"/>
              <w:marTop w:val="0"/>
              <w:marBottom w:val="0"/>
              <w:divBdr>
                <w:top w:val="none" w:sz="0" w:space="0" w:color="auto"/>
                <w:left w:val="none" w:sz="0" w:space="0" w:color="auto"/>
                <w:bottom w:val="none" w:sz="0" w:space="0" w:color="auto"/>
                <w:right w:val="none" w:sz="0" w:space="0" w:color="auto"/>
              </w:divBdr>
            </w:div>
            <w:div w:id="1417903611">
              <w:marLeft w:val="0"/>
              <w:marRight w:val="0"/>
              <w:marTop w:val="0"/>
              <w:marBottom w:val="0"/>
              <w:divBdr>
                <w:top w:val="none" w:sz="0" w:space="0" w:color="auto"/>
                <w:left w:val="none" w:sz="0" w:space="0" w:color="auto"/>
                <w:bottom w:val="none" w:sz="0" w:space="0" w:color="auto"/>
                <w:right w:val="none" w:sz="0" w:space="0" w:color="auto"/>
              </w:divBdr>
            </w:div>
            <w:div w:id="849412941">
              <w:marLeft w:val="0"/>
              <w:marRight w:val="0"/>
              <w:marTop w:val="0"/>
              <w:marBottom w:val="0"/>
              <w:divBdr>
                <w:top w:val="none" w:sz="0" w:space="0" w:color="auto"/>
                <w:left w:val="none" w:sz="0" w:space="0" w:color="auto"/>
                <w:bottom w:val="none" w:sz="0" w:space="0" w:color="auto"/>
                <w:right w:val="none" w:sz="0" w:space="0" w:color="auto"/>
              </w:divBdr>
            </w:div>
            <w:div w:id="551231207">
              <w:marLeft w:val="0"/>
              <w:marRight w:val="0"/>
              <w:marTop w:val="0"/>
              <w:marBottom w:val="0"/>
              <w:divBdr>
                <w:top w:val="none" w:sz="0" w:space="0" w:color="auto"/>
                <w:left w:val="none" w:sz="0" w:space="0" w:color="auto"/>
                <w:bottom w:val="none" w:sz="0" w:space="0" w:color="auto"/>
                <w:right w:val="none" w:sz="0" w:space="0" w:color="auto"/>
              </w:divBdr>
            </w:div>
            <w:div w:id="1676422719">
              <w:marLeft w:val="0"/>
              <w:marRight w:val="0"/>
              <w:marTop w:val="0"/>
              <w:marBottom w:val="0"/>
              <w:divBdr>
                <w:top w:val="none" w:sz="0" w:space="0" w:color="auto"/>
                <w:left w:val="none" w:sz="0" w:space="0" w:color="auto"/>
                <w:bottom w:val="none" w:sz="0" w:space="0" w:color="auto"/>
                <w:right w:val="none" w:sz="0" w:space="0" w:color="auto"/>
              </w:divBdr>
            </w:div>
            <w:div w:id="2142964448">
              <w:marLeft w:val="0"/>
              <w:marRight w:val="0"/>
              <w:marTop w:val="0"/>
              <w:marBottom w:val="0"/>
              <w:divBdr>
                <w:top w:val="none" w:sz="0" w:space="0" w:color="auto"/>
                <w:left w:val="none" w:sz="0" w:space="0" w:color="auto"/>
                <w:bottom w:val="none" w:sz="0" w:space="0" w:color="auto"/>
                <w:right w:val="none" w:sz="0" w:space="0" w:color="auto"/>
              </w:divBdr>
            </w:div>
            <w:div w:id="1602224546">
              <w:marLeft w:val="0"/>
              <w:marRight w:val="0"/>
              <w:marTop w:val="0"/>
              <w:marBottom w:val="0"/>
              <w:divBdr>
                <w:top w:val="none" w:sz="0" w:space="0" w:color="auto"/>
                <w:left w:val="none" w:sz="0" w:space="0" w:color="auto"/>
                <w:bottom w:val="none" w:sz="0" w:space="0" w:color="auto"/>
                <w:right w:val="none" w:sz="0" w:space="0" w:color="auto"/>
              </w:divBdr>
            </w:div>
            <w:div w:id="911545182">
              <w:marLeft w:val="0"/>
              <w:marRight w:val="0"/>
              <w:marTop w:val="0"/>
              <w:marBottom w:val="0"/>
              <w:divBdr>
                <w:top w:val="none" w:sz="0" w:space="0" w:color="auto"/>
                <w:left w:val="none" w:sz="0" w:space="0" w:color="auto"/>
                <w:bottom w:val="none" w:sz="0" w:space="0" w:color="auto"/>
                <w:right w:val="none" w:sz="0" w:space="0" w:color="auto"/>
              </w:divBdr>
            </w:div>
            <w:div w:id="243877164">
              <w:marLeft w:val="0"/>
              <w:marRight w:val="0"/>
              <w:marTop w:val="0"/>
              <w:marBottom w:val="0"/>
              <w:divBdr>
                <w:top w:val="none" w:sz="0" w:space="0" w:color="auto"/>
                <w:left w:val="none" w:sz="0" w:space="0" w:color="auto"/>
                <w:bottom w:val="none" w:sz="0" w:space="0" w:color="auto"/>
                <w:right w:val="none" w:sz="0" w:space="0" w:color="auto"/>
              </w:divBdr>
            </w:div>
            <w:div w:id="928807614">
              <w:marLeft w:val="0"/>
              <w:marRight w:val="0"/>
              <w:marTop w:val="0"/>
              <w:marBottom w:val="0"/>
              <w:divBdr>
                <w:top w:val="none" w:sz="0" w:space="0" w:color="auto"/>
                <w:left w:val="none" w:sz="0" w:space="0" w:color="auto"/>
                <w:bottom w:val="none" w:sz="0" w:space="0" w:color="auto"/>
                <w:right w:val="none" w:sz="0" w:space="0" w:color="auto"/>
              </w:divBdr>
            </w:div>
            <w:div w:id="2028289163">
              <w:marLeft w:val="0"/>
              <w:marRight w:val="0"/>
              <w:marTop w:val="0"/>
              <w:marBottom w:val="0"/>
              <w:divBdr>
                <w:top w:val="none" w:sz="0" w:space="0" w:color="auto"/>
                <w:left w:val="none" w:sz="0" w:space="0" w:color="auto"/>
                <w:bottom w:val="none" w:sz="0" w:space="0" w:color="auto"/>
                <w:right w:val="none" w:sz="0" w:space="0" w:color="auto"/>
              </w:divBdr>
            </w:div>
            <w:div w:id="1150053857">
              <w:marLeft w:val="0"/>
              <w:marRight w:val="0"/>
              <w:marTop w:val="0"/>
              <w:marBottom w:val="0"/>
              <w:divBdr>
                <w:top w:val="none" w:sz="0" w:space="0" w:color="auto"/>
                <w:left w:val="none" w:sz="0" w:space="0" w:color="auto"/>
                <w:bottom w:val="none" w:sz="0" w:space="0" w:color="auto"/>
                <w:right w:val="none" w:sz="0" w:space="0" w:color="auto"/>
              </w:divBdr>
            </w:div>
            <w:div w:id="1528519828">
              <w:marLeft w:val="0"/>
              <w:marRight w:val="0"/>
              <w:marTop w:val="0"/>
              <w:marBottom w:val="0"/>
              <w:divBdr>
                <w:top w:val="none" w:sz="0" w:space="0" w:color="auto"/>
                <w:left w:val="none" w:sz="0" w:space="0" w:color="auto"/>
                <w:bottom w:val="none" w:sz="0" w:space="0" w:color="auto"/>
                <w:right w:val="none" w:sz="0" w:space="0" w:color="auto"/>
              </w:divBdr>
            </w:div>
            <w:div w:id="1892962964">
              <w:marLeft w:val="0"/>
              <w:marRight w:val="0"/>
              <w:marTop w:val="0"/>
              <w:marBottom w:val="0"/>
              <w:divBdr>
                <w:top w:val="none" w:sz="0" w:space="0" w:color="auto"/>
                <w:left w:val="none" w:sz="0" w:space="0" w:color="auto"/>
                <w:bottom w:val="none" w:sz="0" w:space="0" w:color="auto"/>
                <w:right w:val="none" w:sz="0" w:space="0" w:color="auto"/>
              </w:divBdr>
            </w:div>
            <w:div w:id="2095592097">
              <w:marLeft w:val="0"/>
              <w:marRight w:val="0"/>
              <w:marTop w:val="0"/>
              <w:marBottom w:val="0"/>
              <w:divBdr>
                <w:top w:val="none" w:sz="0" w:space="0" w:color="auto"/>
                <w:left w:val="none" w:sz="0" w:space="0" w:color="auto"/>
                <w:bottom w:val="none" w:sz="0" w:space="0" w:color="auto"/>
                <w:right w:val="none" w:sz="0" w:space="0" w:color="auto"/>
              </w:divBdr>
            </w:div>
            <w:div w:id="1473324112">
              <w:marLeft w:val="0"/>
              <w:marRight w:val="0"/>
              <w:marTop w:val="0"/>
              <w:marBottom w:val="0"/>
              <w:divBdr>
                <w:top w:val="none" w:sz="0" w:space="0" w:color="auto"/>
                <w:left w:val="none" w:sz="0" w:space="0" w:color="auto"/>
                <w:bottom w:val="none" w:sz="0" w:space="0" w:color="auto"/>
                <w:right w:val="none" w:sz="0" w:space="0" w:color="auto"/>
              </w:divBdr>
            </w:div>
            <w:div w:id="907110532">
              <w:marLeft w:val="0"/>
              <w:marRight w:val="0"/>
              <w:marTop w:val="0"/>
              <w:marBottom w:val="0"/>
              <w:divBdr>
                <w:top w:val="none" w:sz="0" w:space="0" w:color="auto"/>
                <w:left w:val="none" w:sz="0" w:space="0" w:color="auto"/>
                <w:bottom w:val="none" w:sz="0" w:space="0" w:color="auto"/>
                <w:right w:val="none" w:sz="0" w:space="0" w:color="auto"/>
              </w:divBdr>
            </w:div>
            <w:div w:id="1004016198">
              <w:marLeft w:val="0"/>
              <w:marRight w:val="0"/>
              <w:marTop w:val="0"/>
              <w:marBottom w:val="0"/>
              <w:divBdr>
                <w:top w:val="none" w:sz="0" w:space="0" w:color="auto"/>
                <w:left w:val="none" w:sz="0" w:space="0" w:color="auto"/>
                <w:bottom w:val="none" w:sz="0" w:space="0" w:color="auto"/>
                <w:right w:val="none" w:sz="0" w:space="0" w:color="auto"/>
              </w:divBdr>
            </w:div>
          </w:divsChild>
        </w:div>
        <w:div w:id="1749689786">
          <w:marLeft w:val="0"/>
          <w:marRight w:val="0"/>
          <w:marTop w:val="0"/>
          <w:marBottom w:val="0"/>
          <w:divBdr>
            <w:top w:val="none" w:sz="0" w:space="0" w:color="auto"/>
            <w:left w:val="none" w:sz="0" w:space="0" w:color="auto"/>
            <w:bottom w:val="none" w:sz="0" w:space="0" w:color="auto"/>
            <w:right w:val="none" w:sz="0" w:space="0" w:color="auto"/>
          </w:divBdr>
        </w:div>
        <w:div w:id="1570265769">
          <w:marLeft w:val="0"/>
          <w:marRight w:val="0"/>
          <w:marTop w:val="0"/>
          <w:marBottom w:val="0"/>
          <w:divBdr>
            <w:top w:val="none" w:sz="0" w:space="0" w:color="auto"/>
            <w:left w:val="none" w:sz="0" w:space="0" w:color="auto"/>
            <w:bottom w:val="none" w:sz="0" w:space="0" w:color="auto"/>
            <w:right w:val="none" w:sz="0" w:space="0" w:color="auto"/>
          </w:divBdr>
        </w:div>
        <w:div w:id="402685174">
          <w:marLeft w:val="0"/>
          <w:marRight w:val="0"/>
          <w:marTop w:val="0"/>
          <w:marBottom w:val="0"/>
          <w:divBdr>
            <w:top w:val="none" w:sz="0" w:space="0" w:color="auto"/>
            <w:left w:val="none" w:sz="0" w:space="0" w:color="auto"/>
            <w:bottom w:val="none" w:sz="0" w:space="0" w:color="auto"/>
            <w:right w:val="none" w:sz="0" w:space="0" w:color="auto"/>
          </w:divBdr>
        </w:div>
        <w:div w:id="285966317">
          <w:marLeft w:val="0"/>
          <w:marRight w:val="0"/>
          <w:marTop w:val="0"/>
          <w:marBottom w:val="0"/>
          <w:divBdr>
            <w:top w:val="none" w:sz="0" w:space="0" w:color="auto"/>
            <w:left w:val="none" w:sz="0" w:space="0" w:color="auto"/>
            <w:bottom w:val="none" w:sz="0" w:space="0" w:color="auto"/>
            <w:right w:val="none" w:sz="0" w:space="0" w:color="auto"/>
          </w:divBdr>
        </w:div>
        <w:div w:id="1201087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Office</dc:creator>
  <cp:keywords/>
  <dc:description/>
  <cp:lastModifiedBy>Box Office</cp:lastModifiedBy>
  <cp:revision>3</cp:revision>
  <dcterms:created xsi:type="dcterms:W3CDTF">2025-03-04T10:58:00Z</dcterms:created>
  <dcterms:modified xsi:type="dcterms:W3CDTF">2025-03-05T10:27:00Z</dcterms:modified>
</cp:coreProperties>
</file>